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2FDAF" w14:textId="3938FA52" w:rsidR="007D39AC" w:rsidRPr="00A64E8B" w:rsidRDefault="00C1297B" w:rsidP="00C1297B">
      <w:pPr>
        <w:rPr>
          <w:rFonts w:ascii="Garamond" w:eastAsia="Times New Roman" w:hAnsi="Garamond" w:cs="Times New Roman"/>
          <w:b/>
          <w:sz w:val="28"/>
          <w:szCs w:val="28"/>
        </w:rPr>
      </w:pPr>
      <w:r w:rsidRPr="00A64E8B">
        <w:rPr>
          <w:rFonts w:ascii="Garamond" w:eastAsia="Times New Roman" w:hAnsi="Garamond" w:cs="Times New Roman"/>
          <w:b/>
          <w:sz w:val="28"/>
          <w:szCs w:val="28"/>
        </w:rPr>
        <w:t>Position Description</w:t>
      </w:r>
    </w:p>
    <w:p w14:paraId="6DDAEBA1" w14:textId="1F2EBD88" w:rsidR="007D39AC" w:rsidRPr="00A64E8B" w:rsidRDefault="00C1297B" w:rsidP="007D39AC">
      <w:pPr>
        <w:autoSpaceDE w:val="0"/>
        <w:autoSpaceDN w:val="0"/>
        <w:rPr>
          <w:rFonts w:ascii="Garamond" w:eastAsia="Times New Roman" w:hAnsi="Garamond" w:cs="Times New Roman"/>
          <w:sz w:val="22"/>
          <w:szCs w:val="22"/>
        </w:rPr>
      </w:pPr>
      <w:r w:rsidRPr="00A64E8B">
        <w:rPr>
          <w:rFonts w:ascii="Garamond" w:eastAsia="Times New Roman" w:hAnsi="Garamond" w:cs="Times New Roman"/>
          <w:sz w:val="22"/>
          <w:szCs w:val="22"/>
        </w:rPr>
        <w:t xml:space="preserve">Updated </w:t>
      </w:r>
      <w:r w:rsidR="007D20D5">
        <w:rPr>
          <w:rFonts w:ascii="Garamond" w:eastAsia="Times New Roman" w:hAnsi="Garamond" w:cs="Times New Roman"/>
          <w:sz w:val="22"/>
          <w:szCs w:val="22"/>
        </w:rPr>
        <w:t>December 22, 2020</w:t>
      </w:r>
    </w:p>
    <w:p w14:paraId="0B9DC2B3" w14:textId="77777777" w:rsidR="00C1297B" w:rsidRDefault="00C1297B" w:rsidP="007D39AC">
      <w:pPr>
        <w:autoSpaceDE w:val="0"/>
        <w:autoSpaceDN w:val="0"/>
        <w:rPr>
          <w:rFonts w:ascii="Garamond" w:eastAsia="Times New Roman" w:hAnsi="Garamond" w:cs="Times New Roman"/>
          <w:b/>
          <w:bCs/>
          <w:sz w:val="22"/>
          <w:szCs w:val="22"/>
        </w:rPr>
      </w:pPr>
      <w:bookmarkStart w:id="0" w:name="_Hlk20211452"/>
    </w:p>
    <w:p w14:paraId="657F6D99" w14:textId="255472AD" w:rsidR="00E35482" w:rsidRDefault="007D39AC" w:rsidP="007D39AC">
      <w:pPr>
        <w:autoSpaceDE w:val="0"/>
        <w:autoSpaceDN w:val="0"/>
        <w:rPr>
          <w:rFonts w:ascii="Garamond" w:eastAsia="Times New Roman" w:hAnsi="Garamond" w:cs="Times New Roman"/>
          <w:b/>
          <w:bCs/>
          <w:sz w:val="22"/>
          <w:szCs w:val="22"/>
        </w:rPr>
      </w:pPr>
      <w:r w:rsidRPr="00A64E8B">
        <w:rPr>
          <w:rFonts w:ascii="Garamond" w:eastAsia="Times New Roman" w:hAnsi="Garamond" w:cs="Times New Roman"/>
          <w:b/>
          <w:bCs/>
        </w:rPr>
        <w:t xml:space="preserve">Title:  </w:t>
      </w:r>
      <w:r w:rsidR="00A64E8B" w:rsidRPr="00A64E8B">
        <w:rPr>
          <w:rFonts w:ascii="Garamond" w:eastAsia="Times New Roman" w:hAnsi="Garamond" w:cs="Times New Roman"/>
          <w:b/>
          <w:bCs/>
        </w:rPr>
        <w:tab/>
      </w:r>
      <w:r w:rsidR="00A64E8B">
        <w:rPr>
          <w:rFonts w:ascii="Garamond" w:eastAsia="Times New Roman" w:hAnsi="Garamond" w:cs="Times New Roman"/>
          <w:b/>
          <w:bCs/>
          <w:sz w:val="22"/>
          <w:szCs w:val="22"/>
        </w:rPr>
        <w:tab/>
      </w:r>
      <w:r w:rsidR="00E35482">
        <w:rPr>
          <w:rFonts w:ascii="Garamond" w:eastAsia="Times New Roman" w:hAnsi="Garamond" w:cs="Times New Roman"/>
          <w:b/>
          <w:bCs/>
          <w:sz w:val="22"/>
          <w:szCs w:val="22"/>
        </w:rPr>
        <w:tab/>
      </w:r>
      <w:r w:rsidR="007D20D5">
        <w:rPr>
          <w:rFonts w:ascii="Garamond" w:eastAsia="Times New Roman" w:hAnsi="Garamond" w:cs="Times New Roman"/>
          <w:sz w:val="22"/>
          <w:szCs w:val="22"/>
        </w:rPr>
        <w:t>Staff Accountant</w:t>
      </w:r>
      <w:r w:rsidRPr="00C1297B">
        <w:rPr>
          <w:rFonts w:ascii="Garamond" w:eastAsia="Times New Roman" w:hAnsi="Garamond" w:cs="Times New Roman"/>
          <w:b/>
          <w:bCs/>
          <w:sz w:val="22"/>
          <w:szCs w:val="22"/>
        </w:rPr>
        <w:t xml:space="preserve"> </w:t>
      </w:r>
      <w:r w:rsidR="00A64E8B">
        <w:rPr>
          <w:rFonts w:ascii="Garamond" w:eastAsia="Times New Roman" w:hAnsi="Garamond" w:cs="Times New Roman"/>
          <w:b/>
          <w:bCs/>
          <w:sz w:val="22"/>
          <w:szCs w:val="22"/>
        </w:rPr>
        <w:tab/>
      </w:r>
      <w:r w:rsidR="00A64E8B">
        <w:rPr>
          <w:rFonts w:ascii="Garamond" w:eastAsia="Times New Roman" w:hAnsi="Garamond" w:cs="Times New Roman"/>
          <w:b/>
          <w:bCs/>
          <w:sz w:val="22"/>
          <w:szCs w:val="22"/>
        </w:rPr>
        <w:tab/>
      </w:r>
    </w:p>
    <w:p w14:paraId="38110480" w14:textId="1BA379FC" w:rsidR="007D39AC" w:rsidRDefault="00E35482" w:rsidP="007D39AC">
      <w:pPr>
        <w:autoSpaceDE w:val="0"/>
        <w:autoSpaceDN w:val="0"/>
        <w:rPr>
          <w:rFonts w:ascii="Garamond" w:eastAsia="Times New Roman" w:hAnsi="Garamond" w:cs="Times New Roman"/>
          <w:bCs/>
          <w:sz w:val="22"/>
          <w:szCs w:val="22"/>
        </w:rPr>
      </w:pPr>
      <w:r>
        <w:rPr>
          <w:rFonts w:ascii="Garamond" w:eastAsia="Times New Roman" w:hAnsi="Garamond" w:cs="Times New Roman"/>
          <w:b/>
          <w:bCs/>
          <w:sz w:val="22"/>
          <w:szCs w:val="22"/>
        </w:rPr>
        <w:t>D</w:t>
      </w:r>
      <w:r w:rsidR="00C1297B" w:rsidRPr="00A64E8B">
        <w:rPr>
          <w:rFonts w:ascii="Garamond" w:eastAsia="Times New Roman" w:hAnsi="Garamond" w:cs="Times New Roman"/>
          <w:b/>
          <w:bCs/>
        </w:rPr>
        <w:t>ivision</w:t>
      </w:r>
      <w:r w:rsidR="007D39AC" w:rsidRPr="00A64E8B">
        <w:rPr>
          <w:rFonts w:ascii="Garamond" w:eastAsia="Times New Roman" w:hAnsi="Garamond" w:cs="Times New Roman"/>
          <w:b/>
          <w:bCs/>
        </w:rPr>
        <w:t>:</w:t>
      </w:r>
      <w:r w:rsidR="007D39AC" w:rsidRPr="00C1297B">
        <w:rPr>
          <w:rFonts w:ascii="Garamond" w:eastAsia="Times New Roman" w:hAnsi="Garamond" w:cs="Times New Roman"/>
          <w:b/>
          <w:bCs/>
          <w:sz w:val="22"/>
          <w:szCs w:val="22"/>
        </w:rPr>
        <w:t xml:space="preserve">  </w:t>
      </w:r>
      <w:r w:rsidR="00A64E8B">
        <w:rPr>
          <w:rFonts w:ascii="Garamond" w:eastAsia="Times New Roman" w:hAnsi="Garamond" w:cs="Times New Roman"/>
          <w:b/>
          <w:bCs/>
          <w:sz w:val="22"/>
          <w:szCs w:val="22"/>
        </w:rPr>
        <w:tab/>
      </w:r>
      <w:r>
        <w:rPr>
          <w:rFonts w:ascii="Garamond" w:eastAsia="Times New Roman" w:hAnsi="Garamond" w:cs="Times New Roman"/>
          <w:b/>
          <w:bCs/>
          <w:sz w:val="22"/>
          <w:szCs w:val="22"/>
        </w:rPr>
        <w:tab/>
      </w:r>
      <w:r w:rsidR="007D20D5">
        <w:rPr>
          <w:rFonts w:ascii="Garamond" w:eastAsia="Times New Roman" w:hAnsi="Garamond" w:cs="Times New Roman"/>
          <w:bCs/>
          <w:sz w:val="22"/>
          <w:szCs w:val="22"/>
        </w:rPr>
        <w:t>Operations &amp; Finance</w:t>
      </w:r>
    </w:p>
    <w:p w14:paraId="670E3870" w14:textId="37C86063" w:rsidR="00A64E8B" w:rsidRPr="00C1297B" w:rsidRDefault="00A64E8B" w:rsidP="00A64E8B">
      <w:pPr>
        <w:autoSpaceDE w:val="0"/>
        <w:autoSpaceDN w:val="0"/>
        <w:rPr>
          <w:rFonts w:ascii="Garamond" w:eastAsia="Times New Roman" w:hAnsi="Garamond" w:cs="Times New Roman"/>
          <w:color w:val="000000" w:themeColor="text1"/>
          <w:sz w:val="22"/>
          <w:szCs w:val="22"/>
        </w:rPr>
      </w:pPr>
      <w:r w:rsidRPr="00A64E8B">
        <w:rPr>
          <w:rFonts w:ascii="Garamond" w:eastAsia="Times New Roman" w:hAnsi="Garamond" w:cs="Times New Roman"/>
          <w:b/>
          <w:bCs/>
        </w:rPr>
        <w:t>Reports to:</w:t>
      </w:r>
      <w:r w:rsidRPr="00C1297B">
        <w:rPr>
          <w:rFonts w:ascii="Garamond" w:eastAsia="Times New Roman" w:hAnsi="Garamond" w:cs="Times New Roman"/>
          <w:b/>
          <w:bCs/>
          <w:sz w:val="22"/>
          <w:szCs w:val="22"/>
        </w:rPr>
        <w:t xml:space="preserve">  </w:t>
      </w:r>
      <w:r>
        <w:rPr>
          <w:rFonts w:ascii="Garamond" w:eastAsia="Times New Roman" w:hAnsi="Garamond" w:cs="Times New Roman"/>
          <w:bCs/>
          <w:sz w:val="22"/>
          <w:szCs w:val="22"/>
        </w:rPr>
        <w:tab/>
      </w:r>
      <w:r w:rsidR="00E35482">
        <w:rPr>
          <w:rFonts w:ascii="Garamond" w:eastAsia="Times New Roman" w:hAnsi="Garamond" w:cs="Times New Roman"/>
          <w:bCs/>
          <w:sz w:val="22"/>
          <w:szCs w:val="22"/>
        </w:rPr>
        <w:tab/>
      </w:r>
      <w:r w:rsidR="007D20D5">
        <w:rPr>
          <w:rFonts w:ascii="Garamond" w:eastAsia="Times New Roman" w:hAnsi="Garamond" w:cs="Times New Roman"/>
          <w:bCs/>
          <w:sz w:val="22"/>
          <w:szCs w:val="22"/>
        </w:rPr>
        <w:t>Manager of Accounting</w:t>
      </w:r>
      <w:r>
        <w:rPr>
          <w:rFonts w:ascii="Garamond" w:eastAsia="Times New Roman" w:hAnsi="Garamond" w:cs="Times New Roman"/>
          <w:bCs/>
          <w:sz w:val="22"/>
          <w:szCs w:val="22"/>
        </w:rPr>
        <w:tab/>
      </w:r>
      <w:r>
        <w:rPr>
          <w:rFonts w:ascii="Garamond" w:eastAsia="Times New Roman" w:hAnsi="Garamond" w:cs="Times New Roman"/>
          <w:bCs/>
          <w:sz w:val="22"/>
          <w:szCs w:val="22"/>
        </w:rPr>
        <w:tab/>
      </w:r>
      <w:r>
        <w:rPr>
          <w:rFonts w:ascii="Garamond" w:eastAsia="Times New Roman" w:hAnsi="Garamond" w:cs="Times New Roman"/>
          <w:bCs/>
          <w:sz w:val="22"/>
          <w:szCs w:val="22"/>
        </w:rPr>
        <w:tab/>
      </w:r>
      <w:r>
        <w:rPr>
          <w:rFonts w:ascii="Garamond" w:eastAsia="Times New Roman" w:hAnsi="Garamond" w:cs="Times New Roman"/>
          <w:bCs/>
          <w:sz w:val="22"/>
          <w:szCs w:val="22"/>
        </w:rPr>
        <w:tab/>
      </w:r>
    </w:p>
    <w:p w14:paraId="71FC4347" w14:textId="6E7DB1EE" w:rsidR="00A64E8B" w:rsidRDefault="00E35482" w:rsidP="007D39AC">
      <w:pPr>
        <w:autoSpaceDE w:val="0"/>
        <w:autoSpaceDN w:val="0"/>
        <w:rPr>
          <w:rFonts w:ascii="Garamond" w:eastAsia="Times New Roman" w:hAnsi="Garamond" w:cs="Times New Roman"/>
          <w:b/>
          <w:bCs/>
        </w:rPr>
      </w:pPr>
      <w:r>
        <w:rPr>
          <w:rFonts w:ascii="Garamond" w:eastAsia="Times New Roman" w:hAnsi="Garamond" w:cs="Times New Roman"/>
          <w:b/>
          <w:bCs/>
        </w:rPr>
        <w:t>Position Status:</w:t>
      </w:r>
      <w:r>
        <w:rPr>
          <w:rFonts w:ascii="Garamond" w:eastAsia="Times New Roman" w:hAnsi="Garamond" w:cs="Times New Roman"/>
          <w:b/>
          <w:bCs/>
        </w:rPr>
        <w:tab/>
      </w:r>
      <w:r w:rsidRPr="00E35482">
        <w:rPr>
          <w:rFonts w:ascii="Garamond" w:eastAsia="Times New Roman" w:hAnsi="Garamond" w:cs="Times New Roman"/>
          <w:sz w:val="22"/>
          <w:szCs w:val="22"/>
        </w:rPr>
        <w:t>Full-time; Exempt</w:t>
      </w:r>
    </w:p>
    <w:p w14:paraId="2B61D65B" w14:textId="77777777" w:rsidR="00E35482" w:rsidRDefault="00E35482" w:rsidP="007D39AC">
      <w:pPr>
        <w:autoSpaceDE w:val="0"/>
        <w:autoSpaceDN w:val="0"/>
        <w:rPr>
          <w:rFonts w:ascii="Garamond" w:eastAsia="Times New Roman" w:hAnsi="Garamond" w:cs="Times New Roman"/>
          <w:b/>
          <w:bCs/>
        </w:rPr>
      </w:pPr>
    </w:p>
    <w:bookmarkEnd w:id="0"/>
    <w:p w14:paraId="4ED9EF1D" w14:textId="77777777" w:rsidR="007D20D5" w:rsidRDefault="007D20D5" w:rsidP="007D20D5">
      <w:pPr>
        <w:autoSpaceDE w:val="0"/>
        <w:autoSpaceDN w:val="0"/>
        <w:rPr>
          <w:rFonts w:ascii="Garamond" w:eastAsia="Times New Roman" w:hAnsi="Garamond" w:cs="Times New Roman"/>
          <w:b/>
          <w:bCs/>
        </w:rPr>
      </w:pPr>
      <w:r>
        <w:rPr>
          <w:rFonts w:ascii="Garamond" w:eastAsia="Times New Roman" w:hAnsi="Garamond" w:cs="Times New Roman"/>
          <w:b/>
          <w:bCs/>
        </w:rPr>
        <w:t>P</w:t>
      </w:r>
      <w:r w:rsidRPr="00A64E8B">
        <w:rPr>
          <w:rFonts w:ascii="Garamond" w:eastAsia="Times New Roman" w:hAnsi="Garamond" w:cs="Times New Roman"/>
          <w:b/>
          <w:bCs/>
        </w:rPr>
        <w:t xml:space="preserve">osition summary: </w:t>
      </w:r>
    </w:p>
    <w:p w14:paraId="19B71290" w14:textId="77777777" w:rsidR="007D20D5" w:rsidRDefault="007D20D5" w:rsidP="007D20D5">
      <w:pPr>
        <w:autoSpaceDE w:val="0"/>
        <w:autoSpaceDN w:val="0"/>
        <w:rPr>
          <w:rFonts w:ascii="Garamond" w:eastAsia="Times New Roman" w:hAnsi="Garamond" w:cs="Times New Roman"/>
          <w:sz w:val="22"/>
          <w:szCs w:val="22"/>
        </w:rPr>
      </w:pPr>
      <w:r>
        <w:rPr>
          <w:rFonts w:ascii="Garamond" w:eastAsia="Times New Roman" w:hAnsi="Garamond" w:cs="Times New Roman"/>
          <w:sz w:val="22"/>
          <w:szCs w:val="22"/>
        </w:rPr>
        <w:t>The Staff Accountant maintains financial records, reports &amp; schedules, performs account and fund reconciliations, multiple monthly bank account reconciliations, and month-end close processes, &amp; assists in the annual external audit.</w:t>
      </w:r>
    </w:p>
    <w:p w14:paraId="1F4FEECA" w14:textId="77777777" w:rsidR="007D20D5" w:rsidRPr="009F3FD6" w:rsidRDefault="007D20D5" w:rsidP="007D20D5">
      <w:pPr>
        <w:autoSpaceDE w:val="0"/>
        <w:autoSpaceDN w:val="0"/>
        <w:rPr>
          <w:rFonts w:ascii="Garamond" w:eastAsia="Times New Roman" w:hAnsi="Garamond" w:cs="Times New Roman"/>
          <w:sz w:val="22"/>
          <w:szCs w:val="22"/>
        </w:rPr>
      </w:pPr>
    </w:p>
    <w:p w14:paraId="58887201" w14:textId="77777777" w:rsidR="007D20D5" w:rsidRPr="00A64E8B" w:rsidRDefault="007D20D5" w:rsidP="007D20D5">
      <w:pPr>
        <w:autoSpaceDE w:val="0"/>
        <w:autoSpaceDN w:val="0"/>
        <w:rPr>
          <w:rFonts w:ascii="Garamond" w:eastAsia="Times New Roman" w:hAnsi="Garamond" w:cs="Times New Roman"/>
          <w:b/>
          <w:bCs/>
        </w:rPr>
      </w:pPr>
      <w:r w:rsidRPr="00A64E8B">
        <w:rPr>
          <w:rFonts w:ascii="Garamond" w:eastAsia="Times New Roman" w:hAnsi="Garamond" w:cs="Times New Roman"/>
          <w:b/>
          <w:bCs/>
        </w:rPr>
        <w:t xml:space="preserve">Duties &amp; Responsibilities: </w:t>
      </w:r>
    </w:p>
    <w:p w14:paraId="058A7A2A" w14:textId="77777777" w:rsidR="007D20D5" w:rsidRPr="00A64E8B" w:rsidRDefault="007D20D5" w:rsidP="007D20D5">
      <w:pPr>
        <w:numPr>
          <w:ilvl w:val="0"/>
          <w:numId w:val="1"/>
        </w:numPr>
        <w:autoSpaceDE w:val="0"/>
        <w:autoSpaceDN w:val="0"/>
        <w:rPr>
          <w:rFonts w:ascii="Garamond" w:eastAsia="Times New Roman" w:hAnsi="Garamond" w:cs="Times New Roman"/>
          <w:sz w:val="22"/>
          <w:szCs w:val="22"/>
        </w:rPr>
      </w:pPr>
      <w:r>
        <w:rPr>
          <w:rFonts w:ascii="Garamond" w:eastAsia="Times New Roman" w:hAnsi="Garamond" w:cs="Times New Roman"/>
          <w:sz w:val="22"/>
          <w:szCs w:val="22"/>
        </w:rPr>
        <w:t>Full-Charge accounts payable (AP)</w:t>
      </w:r>
    </w:p>
    <w:p w14:paraId="2C7D6304" w14:textId="77777777" w:rsidR="007D20D5" w:rsidRPr="00A64E8B" w:rsidRDefault="007D20D5" w:rsidP="007D20D5">
      <w:pPr>
        <w:numPr>
          <w:ilvl w:val="0"/>
          <w:numId w:val="1"/>
        </w:numPr>
        <w:autoSpaceDE w:val="0"/>
        <w:autoSpaceDN w:val="0"/>
        <w:rPr>
          <w:rFonts w:ascii="Garamond" w:eastAsia="Times New Roman" w:hAnsi="Garamond" w:cs="Times New Roman"/>
          <w:sz w:val="22"/>
          <w:szCs w:val="22"/>
        </w:rPr>
      </w:pPr>
      <w:r>
        <w:rPr>
          <w:rFonts w:ascii="Garamond" w:eastAsia="Times New Roman" w:hAnsi="Garamond" w:cs="Times New Roman"/>
          <w:sz w:val="22"/>
          <w:szCs w:val="22"/>
        </w:rPr>
        <w:t>Full-Charge accounts receivable (AR)</w:t>
      </w:r>
    </w:p>
    <w:p w14:paraId="614C6E69" w14:textId="77777777" w:rsidR="007D20D5" w:rsidRDefault="007D20D5" w:rsidP="007D20D5">
      <w:pPr>
        <w:numPr>
          <w:ilvl w:val="0"/>
          <w:numId w:val="1"/>
        </w:numPr>
        <w:autoSpaceDE w:val="0"/>
        <w:autoSpaceDN w:val="0"/>
        <w:rPr>
          <w:rFonts w:ascii="Garamond" w:eastAsia="Times New Roman" w:hAnsi="Garamond" w:cs="Times New Roman"/>
          <w:sz w:val="22"/>
          <w:szCs w:val="22"/>
        </w:rPr>
      </w:pPr>
      <w:r>
        <w:rPr>
          <w:rFonts w:ascii="Garamond" w:eastAsia="Times New Roman" w:hAnsi="Garamond" w:cs="Times New Roman"/>
          <w:sz w:val="22"/>
          <w:szCs w:val="22"/>
        </w:rPr>
        <w:t>General ledger journal entries</w:t>
      </w:r>
    </w:p>
    <w:p w14:paraId="4C34A9CE" w14:textId="77777777" w:rsidR="007D20D5" w:rsidRDefault="007D20D5" w:rsidP="007D20D5">
      <w:pPr>
        <w:numPr>
          <w:ilvl w:val="0"/>
          <w:numId w:val="1"/>
        </w:numPr>
        <w:autoSpaceDE w:val="0"/>
        <w:autoSpaceDN w:val="0"/>
        <w:rPr>
          <w:rFonts w:ascii="Garamond" w:eastAsia="Times New Roman" w:hAnsi="Garamond" w:cs="Times New Roman"/>
          <w:sz w:val="22"/>
          <w:szCs w:val="22"/>
        </w:rPr>
      </w:pPr>
      <w:r>
        <w:rPr>
          <w:rFonts w:ascii="Garamond" w:eastAsia="Times New Roman" w:hAnsi="Garamond" w:cs="Times New Roman"/>
          <w:sz w:val="22"/>
          <w:szCs w:val="22"/>
        </w:rPr>
        <w:t>Daily income processing and recording from both the retail applications as well as other donations/payments</w:t>
      </w:r>
    </w:p>
    <w:p w14:paraId="1B6320C0" w14:textId="77777777" w:rsidR="007D20D5" w:rsidRDefault="007D20D5" w:rsidP="007D20D5">
      <w:pPr>
        <w:numPr>
          <w:ilvl w:val="0"/>
          <w:numId w:val="1"/>
        </w:numPr>
        <w:autoSpaceDE w:val="0"/>
        <w:autoSpaceDN w:val="0"/>
        <w:rPr>
          <w:rFonts w:ascii="Garamond" w:eastAsia="Times New Roman" w:hAnsi="Garamond" w:cs="Times New Roman"/>
          <w:sz w:val="22"/>
          <w:szCs w:val="22"/>
        </w:rPr>
      </w:pPr>
      <w:r>
        <w:rPr>
          <w:rFonts w:ascii="Garamond" w:eastAsia="Times New Roman" w:hAnsi="Garamond" w:cs="Times New Roman"/>
          <w:sz w:val="22"/>
          <w:szCs w:val="22"/>
        </w:rPr>
        <w:t>Prepare daily account reconciliations</w:t>
      </w:r>
    </w:p>
    <w:p w14:paraId="44EC2238" w14:textId="77777777" w:rsidR="007D20D5" w:rsidRDefault="007D20D5" w:rsidP="007D20D5">
      <w:pPr>
        <w:numPr>
          <w:ilvl w:val="0"/>
          <w:numId w:val="1"/>
        </w:numPr>
        <w:autoSpaceDE w:val="0"/>
        <w:autoSpaceDN w:val="0"/>
        <w:rPr>
          <w:rFonts w:ascii="Garamond" w:eastAsia="Times New Roman" w:hAnsi="Garamond" w:cs="Times New Roman"/>
          <w:sz w:val="22"/>
          <w:szCs w:val="22"/>
        </w:rPr>
      </w:pPr>
      <w:r>
        <w:rPr>
          <w:rFonts w:ascii="Garamond" w:eastAsia="Times New Roman" w:hAnsi="Garamond" w:cs="Times New Roman"/>
          <w:sz w:val="22"/>
          <w:szCs w:val="22"/>
        </w:rPr>
        <w:t>Prepare monthly account reconciliations, to include multiple bank reconciliations</w:t>
      </w:r>
    </w:p>
    <w:p w14:paraId="31E98839" w14:textId="77777777" w:rsidR="007D20D5" w:rsidRPr="00A64E8B" w:rsidRDefault="007D20D5" w:rsidP="007D20D5">
      <w:pPr>
        <w:numPr>
          <w:ilvl w:val="0"/>
          <w:numId w:val="1"/>
        </w:numPr>
        <w:autoSpaceDE w:val="0"/>
        <w:autoSpaceDN w:val="0"/>
        <w:rPr>
          <w:rFonts w:ascii="Garamond" w:eastAsia="Times New Roman" w:hAnsi="Garamond" w:cs="Times New Roman"/>
          <w:sz w:val="22"/>
          <w:szCs w:val="22"/>
        </w:rPr>
      </w:pPr>
      <w:r>
        <w:rPr>
          <w:rFonts w:ascii="Garamond" w:eastAsia="Times New Roman" w:hAnsi="Garamond" w:cs="Times New Roman"/>
          <w:sz w:val="22"/>
          <w:szCs w:val="22"/>
        </w:rPr>
        <w:t>Prepare month-end close journal entries</w:t>
      </w:r>
    </w:p>
    <w:p w14:paraId="671BD04A" w14:textId="77777777" w:rsidR="007D20D5" w:rsidRPr="004351A8" w:rsidRDefault="007D20D5" w:rsidP="007D20D5">
      <w:pPr>
        <w:numPr>
          <w:ilvl w:val="0"/>
          <w:numId w:val="1"/>
        </w:numPr>
        <w:autoSpaceDE w:val="0"/>
        <w:autoSpaceDN w:val="0"/>
        <w:rPr>
          <w:rFonts w:ascii="Garamond" w:eastAsia="Times New Roman" w:hAnsi="Garamond" w:cs="Times New Roman"/>
          <w:sz w:val="22"/>
          <w:szCs w:val="22"/>
        </w:rPr>
      </w:pPr>
      <w:r w:rsidRPr="004351A8">
        <w:rPr>
          <w:rFonts w:ascii="Garamond" w:eastAsia="Times New Roman" w:hAnsi="Garamond" w:cs="Times New Roman"/>
          <w:sz w:val="22"/>
          <w:szCs w:val="22"/>
        </w:rPr>
        <w:t xml:space="preserve">Administer </w:t>
      </w:r>
      <w:r>
        <w:rPr>
          <w:rFonts w:ascii="Garamond" w:eastAsia="Times New Roman" w:hAnsi="Garamond" w:cs="Times New Roman"/>
          <w:sz w:val="22"/>
          <w:szCs w:val="22"/>
        </w:rPr>
        <w:t>c</w:t>
      </w:r>
      <w:r w:rsidRPr="004351A8">
        <w:rPr>
          <w:rFonts w:ascii="Garamond" w:eastAsia="Times New Roman" w:hAnsi="Garamond" w:cs="Times New Roman"/>
          <w:sz w:val="22"/>
          <w:szCs w:val="22"/>
        </w:rPr>
        <w:t xml:space="preserve">orporate </w:t>
      </w:r>
      <w:r>
        <w:rPr>
          <w:rFonts w:ascii="Garamond" w:eastAsia="Times New Roman" w:hAnsi="Garamond" w:cs="Times New Roman"/>
          <w:sz w:val="22"/>
          <w:szCs w:val="22"/>
        </w:rPr>
        <w:t>c</w:t>
      </w:r>
      <w:r w:rsidRPr="004351A8">
        <w:rPr>
          <w:rFonts w:ascii="Garamond" w:eastAsia="Times New Roman" w:hAnsi="Garamond" w:cs="Times New Roman"/>
          <w:sz w:val="22"/>
          <w:szCs w:val="22"/>
        </w:rPr>
        <w:t xml:space="preserve">redit </w:t>
      </w:r>
      <w:r>
        <w:rPr>
          <w:rFonts w:ascii="Garamond" w:eastAsia="Times New Roman" w:hAnsi="Garamond" w:cs="Times New Roman"/>
          <w:sz w:val="22"/>
          <w:szCs w:val="22"/>
        </w:rPr>
        <w:t>c</w:t>
      </w:r>
      <w:r w:rsidRPr="004351A8">
        <w:rPr>
          <w:rFonts w:ascii="Garamond" w:eastAsia="Times New Roman" w:hAnsi="Garamond" w:cs="Times New Roman"/>
          <w:sz w:val="22"/>
          <w:szCs w:val="22"/>
        </w:rPr>
        <w:t xml:space="preserve">ard </w:t>
      </w:r>
      <w:r>
        <w:rPr>
          <w:rFonts w:ascii="Garamond" w:eastAsia="Times New Roman" w:hAnsi="Garamond" w:cs="Times New Roman"/>
          <w:sz w:val="22"/>
          <w:szCs w:val="22"/>
        </w:rPr>
        <w:t>a</w:t>
      </w:r>
      <w:r w:rsidRPr="004351A8">
        <w:rPr>
          <w:rFonts w:ascii="Garamond" w:eastAsia="Times New Roman" w:hAnsi="Garamond" w:cs="Times New Roman"/>
          <w:sz w:val="22"/>
          <w:szCs w:val="22"/>
        </w:rPr>
        <w:t xml:space="preserve">ccount for 10-20 employees, to include </w:t>
      </w:r>
      <w:r>
        <w:rPr>
          <w:rFonts w:ascii="Garamond" w:eastAsia="Times New Roman" w:hAnsi="Garamond" w:cs="Times New Roman"/>
          <w:sz w:val="22"/>
          <w:szCs w:val="22"/>
        </w:rPr>
        <w:t>j</w:t>
      </w:r>
      <w:r w:rsidRPr="004351A8">
        <w:rPr>
          <w:rFonts w:ascii="Garamond" w:eastAsia="Times New Roman" w:hAnsi="Garamond" w:cs="Times New Roman"/>
          <w:sz w:val="22"/>
          <w:szCs w:val="22"/>
        </w:rPr>
        <w:t xml:space="preserve">ournal </w:t>
      </w:r>
      <w:r>
        <w:rPr>
          <w:rFonts w:ascii="Garamond" w:eastAsia="Times New Roman" w:hAnsi="Garamond" w:cs="Times New Roman"/>
          <w:sz w:val="22"/>
          <w:szCs w:val="22"/>
        </w:rPr>
        <w:t>entry</w:t>
      </w:r>
      <w:r w:rsidRPr="004351A8">
        <w:rPr>
          <w:rFonts w:ascii="Garamond" w:eastAsia="Times New Roman" w:hAnsi="Garamond" w:cs="Times New Roman"/>
          <w:sz w:val="22"/>
          <w:szCs w:val="22"/>
        </w:rPr>
        <w:t xml:space="preserve"> to record all </w:t>
      </w:r>
      <w:r>
        <w:rPr>
          <w:rFonts w:ascii="Garamond" w:eastAsia="Times New Roman" w:hAnsi="Garamond" w:cs="Times New Roman"/>
          <w:sz w:val="22"/>
          <w:szCs w:val="22"/>
        </w:rPr>
        <w:t>c</w:t>
      </w:r>
      <w:r w:rsidRPr="004351A8">
        <w:rPr>
          <w:rFonts w:ascii="Garamond" w:eastAsia="Times New Roman" w:hAnsi="Garamond" w:cs="Times New Roman"/>
          <w:sz w:val="22"/>
          <w:szCs w:val="22"/>
        </w:rPr>
        <w:t xml:space="preserve">redit </w:t>
      </w:r>
      <w:r>
        <w:rPr>
          <w:rFonts w:ascii="Garamond" w:eastAsia="Times New Roman" w:hAnsi="Garamond" w:cs="Times New Roman"/>
          <w:sz w:val="22"/>
          <w:szCs w:val="22"/>
        </w:rPr>
        <w:t>c</w:t>
      </w:r>
      <w:r w:rsidRPr="004351A8">
        <w:rPr>
          <w:rFonts w:ascii="Garamond" w:eastAsia="Times New Roman" w:hAnsi="Garamond" w:cs="Times New Roman"/>
          <w:sz w:val="22"/>
          <w:szCs w:val="22"/>
        </w:rPr>
        <w:t>ard purchases that occur each month</w:t>
      </w:r>
    </w:p>
    <w:p w14:paraId="3112A211" w14:textId="77777777" w:rsidR="007D20D5" w:rsidRDefault="007D20D5" w:rsidP="007D20D5">
      <w:pPr>
        <w:numPr>
          <w:ilvl w:val="0"/>
          <w:numId w:val="1"/>
        </w:numPr>
        <w:autoSpaceDE w:val="0"/>
        <w:autoSpaceDN w:val="0"/>
        <w:rPr>
          <w:rFonts w:ascii="Garamond" w:eastAsia="Times New Roman" w:hAnsi="Garamond" w:cs="Times New Roman"/>
          <w:sz w:val="22"/>
          <w:szCs w:val="22"/>
        </w:rPr>
      </w:pPr>
      <w:r>
        <w:rPr>
          <w:rFonts w:ascii="Garamond" w:eastAsia="Times New Roman" w:hAnsi="Garamond" w:cs="Times New Roman"/>
          <w:sz w:val="22"/>
          <w:szCs w:val="22"/>
        </w:rPr>
        <w:t>Administer corporate petty cash account, to include the release and recording of cash for expenses as well as maintaining an appropriate amount on hand</w:t>
      </w:r>
    </w:p>
    <w:p w14:paraId="32E03154" w14:textId="77777777" w:rsidR="007D20D5" w:rsidRDefault="007D20D5" w:rsidP="007D20D5">
      <w:pPr>
        <w:numPr>
          <w:ilvl w:val="0"/>
          <w:numId w:val="1"/>
        </w:numPr>
        <w:autoSpaceDE w:val="0"/>
        <w:autoSpaceDN w:val="0"/>
        <w:rPr>
          <w:rFonts w:ascii="Garamond" w:eastAsia="Times New Roman" w:hAnsi="Garamond" w:cs="Times New Roman"/>
          <w:sz w:val="22"/>
          <w:szCs w:val="22"/>
        </w:rPr>
      </w:pPr>
      <w:r>
        <w:rPr>
          <w:rFonts w:ascii="Garamond" w:eastAsia="Times New Roman" w:hAnsi="Garamond" w:cs="Times New Roman"/>
          <w:sz w:val="22"/>
          <w:szCs w:val="22"/>
        </w:rPr>
        <w:t>Quarterly statement of financial position account reconciliations</w:t>
      </w:r>
    </w:p>
    <w:p w14:paraId="5DD14479" w14:textId="77777777" w:rsidR="007D20D5" w:rsidRDefault="007D20D5" w:rsidP="007D20D5">
      <w:pPr>
        <w:numPr>
          <w:ilvl w:val="0"/>
          <w:numId w:val="1"/>
        </w:numPr>
        <w:autoSpaceDE w:val="0"/>
        <w:autoSpaceDN w:val="0"/>
        <w:rPr>
          <w:rFonts w:ascii="Garamond" w:eastAsia="Times New Roman" w:hAnsi="Garamond" w:cs="Times New Roman"/>
          <w:sz w:val="22"/>
          <w:szCs w:val="22"/>
        </w:rPr>
      </w:pPr>
      <w:r>
        <w:rPr>
          <w:rFonts w:ascii="Garamond" w:eastAsia="Times New Roman" w:hAnsi="Garamond" w:cs="Times New Roman"/>
          <w:sz w:val="22"/>
          <w:szCs w:val="22"/>
        </w:rPr>
        <w:t>Perform financial transactions research as requested</w:t>
      </w:r>
    </w:p>
    <w:p w14:paraId="403CB172" w14:textId="77777777" w:rsidR="007D20D5" w:rsidRDefault="007D20D5" w:rsidP="007D20D5">
      <w:pPr>
        <w:numPr>
          <w:ilvl w:val="0"/>
          <w:numId w:val="1"/>
        </w:numPr>
        <w:autoSpaceDE w:val="0"/>
        <w:autoSpaceDN w:val="0"/>
        <w:rPr>
          <w:rFonts w:ascii="Garamond" w:eastAsia="Times New Roman" w:hAnsi="Garamond" w:cs="Times New Roman"/>
          <w:sz w:val="22"/>
          <w:szCs w:val="22"/>
        </w:rPr>
      </w:pPr>
      <w:r>
        <w:rPr>
          <w:rFonts w:ascii="Garamond" w:eastAsia="Times New Roman" w:hAnsi="Garamond" w:cs="Times New Roman"/>
          <w:sz w:val="22"/>
          <w:szCs w:val="22"/>
        </w:rPr>
        <w:t>Assist in compiling items/info for the annual audit</w:t>
      </w:r>
    </w:p>
    <w:p w14:paraId="737033EF" w14:textId="77777777" w:rsidR="007D20D5" w:rsidRPr="00A64E8B" w:rsidRDefault="007D20D5" w:rsidP="007D20D5">
      <w:pPr>
        <w:numPr>
          <w:ilvl w:val="0"/>
          <w:numId w:val="1"/>
        </w:numPr>
        <w:autoSpaceDE w:val="0"/>
        <w:autoSpaceDN w:val="0"/>
        <w:rPr>
          <w:rFonts w:ascii="Garamond" w:eastAsia="Times New Roman" w:hAnsi="Garamond" w:cs="Times New Roman"/>
          <w:sz w:val="22"/>
          <w:szCs w:val="22"/>
        </w:rPr>
      </w:pPr>
      <w:r w:rsidRPr="00A64E8B">
        <w:rPr>
          <w:rFonts w:ascii="Garamond" w:eastAsia="Times New Roman" w:hAnsi="Garamond" w:cs="Times New Roman"/>
          <w:sz w:val="22"/>
          <w:szCs w:val="22"/>
        </w:rPr>
        <w:t>Perform other duties as assigne</w:t>
      </w:r>
      <w:r>
        <w:rPr>
          <w:rFonts w:ascii="Garamond" w:eastAsia="Times New Roman" w:hAnsi="Garamond" w:cs="Times New Roman"/>
          <w:sz w:val="22"/>
          <w:szCs w:val="22"/>
        </w:rPr>
        <w:t>d</w:t>
      </w:r>
    </w:p>
    <w:p w14:paraId="328549A4" w14:textId="77777777" w:rsidR="007D20D5" w:rsidRPr="00C1297B" w:rsidRDefault="007D20D5" w:rsidP="007D20D5">
      <w:pPr>
        <w:autoSpaceDE w:val="0"/>
        <w:autoSpaceDN w:val="0"/>
        <w:rPr>
          <w:rFonts w:ascii="Garamond" w:eastAsia="Times New Roman" w:hAnsi="Garamond" w:cs="Times New Roman"/>
          <w:sz w:val="22"/>
          <w:szCs w:val="22"/>
        </w:rPr>
      </w:pPr>
    </w:p>
    <w:p w14:paraId="3E66EF1F" w14:textId="77777777" w:rsidR="007D20D5" w:rsidRPr="00A64E8B" w:rsidRDefault="007D20D5" w:rsidP="007D20D5">
      <w:pPr>
        <w:autoSpaceDE w:val="0"/>
        <w:autoSpaceDN w:val="0"/>
        <w:rPr>
          <w:rFonts w:ascii="Garamond" w:eastAsia="Times New Roman" w:hAnsi="Garamond" w:cs="Times New Roman"/>
          <w:b/>
          <w:bCs/>
        </w:rPr>
      </w:pPr>
      <w:r w:rsidRPr="00A64E8B">
        <w:rPr>
          <w:rFonts w:ascii="Garamond" w:eastAsia="Times New Roman" w:hAnsi="Garamond" w:cs="Times New Roman"/>
          <w:b/>
          <w:bCs/>
        </w:rPr>
        <w:t xml:space="preserve">Knowledge, Skills &amp; Abilities Necessary: </w:t>
      </w:r>
    </w:p>
    <w:p w14:paraId="0DF04A3D" w14:textId="77777777" w:rsidR="007D20D5" w:rsidRPr="00C1297B" w:rsidRDefault="007D20D5" w:rsidP="007D20D5">
      <w:pPr>
        <w:numPr>
          <w:ilvl w:val="0"/>
          <w:numId w:val="2"/>
        </w:numPr>
        <w:autoSpaceDE w:val="0"/>
        <w:autoSpaceDN w:val="0"/>
        <w:rPr>
          <w:rFonts w:ascii="Garamond" w:eastAsia="Times New Roman" w:hAnsi="Garamond" w:cs="Times New Roman"/>
          <w:sz w:val="22"/>
          <w:szCs w:val="22"/>
        </w:rPr>
      </w:pPr>
      <w:r>
        <w:rPr>
          <w:rFonts w:ascii="Garamond" w:eastAsia="Times New Roman" w:hAnsi="Garamond" w:cs="Times New Roman"/>
          <w:sz w:val="22"/>
          <w:szCs w:val="22"/>
        </w:rPr>
        <w:t>Proficiency with Microsoft Excel</w:t>
      </w:r>
    </w:p>
    <w:p w14:paraId="565CAEB2" w14:textId="77777777" w:rsidR="007D20D5" w:rsidRPr="00C1297B" w:rsidRDefault="007D20D5" w:rsidP="007D20D5">
      <w:pPr>
        <w:numPr>
          <w:ilvl w:val="0"/>
          <w:numId w:val="2"/>
        </w:numPr>
        <w:autoSpaceDE w:val="0"/>
        <w:autoSpaceDN w:val="0"/>
        <w:rPr>
          <w:rFonts w:ascii="Garamond" w:eastAsia="Times New Roman" w:hAnsi="Garamond" w:cs="Times New Roman"/>
          <w:sz w:val="22"/>
          <w:szCs w:val="22"/>
        </w:rPr>
      </w:pPr>
      <w:r>
        <w:rPr>
          <w:rFonts w:ascii="Garamond" w:eastAsia="Times New Roman" w:hAnsi="Garamond" w:cs="Times New Roman"/>
          <w:sz w:val="22"/>
          <w:szCs w:val="22"/>
        </w:rPr>
        <w:t>Experience with Microsoft Dynamics (Great Plains) is preferred</w:t>
      </w:r>
    </w:p>
    <w:p w14:paraId="3CA6C6C5" w14:textId="77777777" w:rsidR="007D20D5" w:rsidRDefault="007D20D5" w:rsidP="007D20D5">
      <w:pPr>
        <w:numPr>
          <w:ilvl w:val="0"/>
          <w:numId w:val="2"/>
        </w:numPr>
        <w:autoSpaceDE w:val="0"/>
        <w:autoSpaceDN w:val="0"/>
        <w:rPr>
          <w:rFonts w:ascii="Garamond" w:eastAsia="Times New Roman" w:hAnsi="Garamond" w:cs="Times New Roman"/>
          <w:sz w:val="22"/>
          <w:szCs w:val="22"/>
        </w:rPr>
      </w:pPr>
      <w:r>
        <w:rPr>
          <w:rFonts w:ascii="Garamond" w:eastAsia="Times New Roman" w:hAnsi="Garamond" w:cs="Times New Roman"/>
          <w:sz w:val="22"/>
          <w:szCs w:val="22"/>
        </w:rPr>
        <w:t>Proficiency with Adobe Acrobat</w:t>
      </w:r>
    </w:p>
    <w:p w14:paraId="652440D1" w14:textId="77777777" w:rsidR="007D20D5" w:rsidRDefault="007D20D5" w:rsidP="007D20D5">
      <w:pPr>
        <w:numPr>
          <w:ilvl w:val="0"/>
          <w:numId w:val="2"/>
        </w:numPr>
        <w:autoSpaceDE w:val="0"/>
        <w:autoSpaceDN w:val="0"/>
        <w:rPr>
          <w:rFonts w:ascii="Garamond" w:eastAsia="Times New Roman" w:hAnsi="Garamond" w:cs="Times New Roman"/>
          <w:sz w:val="22"/>
          <w:szCs w:val="22"/>
        </w:rPr>
      </w:pPr>
      <w:r>
        <w:rPr>
          <w:rFonts w:ascii="Garamond" w:eastAsia="Times New Roman" w:hAnsi="Garamond" w:cs="Times New Roman"/>
          <w:sz w:val="22"/>
          <w:szCs w:val="22"/>
        </w:rPr>
        <w:t>Strong understanding of Non-Profit accounting principles</w:t>
      </w:r>
    </w:p>
    <w:p w14:paraId="3AD7762E" w14:textId="77777777" w:rsidR="007D20D5" w:rsidRDefault="007D20D5" w:rsidP="007D20D5">
      <w:pPr>
        <w:numPr>
          <w:ilvl w:val="0"/>
          <w:numId w:val="2"/>
        </w:numPr>
        <w:autoSpaceDE w:val="0"/>
        <w:autoSpaceDN w:val="0"/>
        <w:rPr>
          <w:rFonts w:ascii="Garamond" w:eastAsia="Times New Roman" w:hAnsi="Garamond" w:cs="Times New Roman"/>
          <w:sz w:val="22"/>
          <w:szCs w:val="22"/>
        </w:rPr>
      </w:pPr>
      <w:r>
        <w:rPr>
          <w:rFonts w:ascii="Garamond" w:eastAsia="Times New Roman" w:hAnsi="Garamond" w:cs="Times New Roman"/>
          <w:sz w:val="22"/>
          <w:szCs w:val="22"/>
        </w:rPr>
        <w:t>Ability to understand and operate multiple software/hardware applications, to include scanners, printers, digital filing systems, etc.</w:t>
      </w:r>
    </w:p>
    <w:p w14:paraId="76DD9DE5" w14:textId="77777777" w:rsidR="007D20D5" w:rsidRDefault="007D20D5" w:rsidP="007D20D5">
      <w:pPr>
        <w:numPr>
          <w:ilvl w:val="0"/>
          <w:numId w:val="2"/>
        </w:numPr>
        <w:autoSpaceDE w:val="0"/>
        <w:autoSpaceDN w:val="0"/>
        <w:rPr>
          <w:rFonts w:ascii="Garamond" w:eastAsia="Times New Roman" w:hAnsi="Garamond" w:cs="Times New Roman"/>
          <w:sz w:val="22"/>
          <w:szCs w:val="22"/>
        </w:rPr>
      </w:pPr>
      <w:r>
        <w:rPr>
          <w:rFonts w:ascii="Garamond" w:eastAsia="Times New Roman" w:hAnsi="Garamond" w:cs="Times New Roman"/>
          <w:sz w:val="22"/>
          <w:szCs w:val="22"/>
        </w:rPr>
        <w:t>Ability to communicate financial information to coworkers and customers professionally and promptly</w:t>
      </w:r>
    </w:p>
    <w:p w14:paraId="2EFF5C91" w14:textId="77777777" w:rsidR="007D20D5" w:rsidRPr="007F3740" w:rsidRDefault="007D20D5" w:rsidP="007D20D5">
      <w:pPr>
        <w:numPr>
          <w:ilvl w:val="0"/>
          <w:numId w:val="2"/>
        </w:numPr>
        <w:autoSpaceDE w:val="0"/>
        <w:autoSpaceDN w:val="0"/>
        <w:rPr>
          <w:rFonts w:ascii="Garamond" w:eastAsia="Times New Roman" w:hAnsi="Garamond" w:cs="Times New Roman"/>
          <w:sz w:val="22"/>
          <w:szCs w:val="22"/>
        </w:rPr>
      </w:pPr>
      <w:r>
        <w:rPr>
          <w:rFonts w:ascii="Garamond" w:eastAsia="Times New Roman" w:hAnsi="Garamond" w:cs="Times New Roman"/>
          <w:sz w:val="22"/>
          <w:szCs w:val="22"/>
        </w:rPr>
        <w:t>Ability to perform tasks well within a fast-paced office environment and according to strict timelines</w:t>
      </w:r>
    </w:p>
    <w:p w14:paraId="158F029E" w14:textId="77777777" w:rsidR="007D20D5" w:rsidRPr="00C1297B" w:rsidRDefault="007D20D5" w:rsidP="007D20D5">
      <w:pPr>
        <w:autoSpaceDE w:val="0"/>
        <w:autoSpaceDN w:val="0"/>
        <w:rPr>
          <w:rFonts w:ascii="Garamond" w:eastAsia="Times New Roman" w:hAnsi="Garamond" w:cs="Times New Roman"/>
          <w:sz w:val="22"/>
          <w:szCs w:val="22"/>
        </w:rPr>
      </w:pPr>
    </w:p>
    <w:p w14:paraId="2A641601" w14:textId="77777777" w:rsidR="007D20D5" w:rsidRPr="00A64E8B" w:rsidRDefault="007D20D5" w:rsidP="007D20D5">
      <w:pPr>
        <w:autoSpaceDE w:val="0"/>
        <w:autoSpaceDN w:val="0"/>
        <w:rPr>
          <w:rFonts w:ascii="Garamond" w:eastAsia="Times New Roman" w:hAnsi="Garamond" w:cs="Times New Roman"/>
          <w:b/>
          <w:bCs/>
        </w:rPr>
      </w:pPr>
      <w:r w:rsidRPr="00A64E8B">
        <w:rPr>
          <w:rFonts w:ascii="Garamond" w:eastAsia="Times New Roman" w:hAnsi="Garamond" w:cs="Times New Roman"/>
          <w:b/>
          <w:bCs/>
        </w:rPr>
        <w:t>Education &amp; Experience Requirements:</w:t>
      </w:r>
    </w:p>
    <w:p w14:paraId="5CACFD74" w14:textId="77777777" w:rsidR="007D20D5" w:rsidRPr="00443761" w:rsidRDefault="007D20D5" w:rsidP="007D20D5">
      <w:pPr>
        <w:numPr>
          <w:ilvl w:val="0"/>
          <w:numId w:val="3"/>
        </w:numPr>
        <w:autoSpaceDE w:val="0"/>
        <w:autoSpaceDN w:val="0"/>
        <w:rPr>
          <w:rFonts w:ascii="Garamond" w:eastAsia="Times New Roman" w:hAnsi="Garamond" w:cs="Times New Roman"/>
          <w:sz w:val="22"/>
          <w:szCs w:val="22"/>
        </w:rPr>
      </w:pPr>
      <w:r w:rsidRPr="00443761">
        <w:rPr>
          <w:rFonts w:ascii="Garamond" w:eastAsia="Times New Roman" w:hAnsi="Garamond" w:cs="Times New Roman"/>
          <w:sz w:val="22"/>
          <w:szCs w:val="22"/>
        </w:rPr>
        <w:t>Associates Degree in Accounting</w:t>
      </w:r>
      <w:r>
        <w:rPr>
          <w:rFonts w:ascii="Garamond" w:eastAsia="Times New Roman" w:hAnsi="Garamond" w:cs="Times New Roman"/>
          <w:sz w:val="22"/>
          <w:szCs w:val="22"/>
        </w:rPr>
        <w:t xml:space="preserve"> or related field</w:t>
      </w:r>
      <w:r w:rsidRPr="00443761">
        <w:rPr>
          <w:rFonts w:ascii="Garamond" w:eastAsia="Times New Roman" w:hAnsi="Garamond" w:cs="Times New Roman"/>
          <w:sz w:val="22"/>
          <w:szCs w:val="22"/>
        </w:rPr>
        <w:t>; Bachelor</w:t>
      </w:r>
      <w:r>
        <w:rPr>
          <w:rFonts w:ascii="Garamond" w:eastAsia="Times New Roman" w:hAnsi="Garamond" w:cs="Times New Roman"/>
          <w:sz w:val="22"/>
          <w:szCs w:val="22"/>
        </w:rPr>
        <w:t>’</w:t>
      </w:r>
      <w:r w:rsidRPr="00443761">
        <w:rPr>
          <w:rFonts w:ascii="Garamond" w:eastAsia="Times New Roman" w:hAnsi="Garamond" w:cs="Times New Roman"/>
          <w:sz w:val="22"/>
          <w:szCs w:val="22"/>
        </w:rPr>
        <w:t>s Degree in Accounting preferred</w:t>
      </w:r>
    </w:p>
    <w:p w14:paraId="738423DA" w14:textId="77777777" w:rsidR="007D20D5" w:rsidRDefault="007D20D5" w:rsidP="007D20D5">
      <w:pPr>
        <w:numPr>
          <w:ilvl w:val="0"/>
          <w:numId w:val="3"/>
        </w:numPr>
        <w:autoSpaceDE w:val="0"/>
        <w:autoSpaceDN w:val="0"/>
        <w:rPr>
          <w:rFonts w:ascii="Garamond" w:eastAsia="Times New Roman" w:hAnsi="Garamond" w:cs="Times New Roman"/>
          <w:sz w:val="22"/>
          <w:szCs w:val="22"/>
        </w:rPr>
      </w:pPr>
      <w:r>
        <w:rPr>
          <w:rFonts w:ascii="Garamond" w:eastAsia="Times New Roman" w:hAnsi="Garamond" w:cs="Times New Roman"/>
          <w:sz w:val="22"/>
          <w:szCs w:val="22"/>
        </w:rPr>
        <w:lastRenderedPageBreak/>
        <w:t>Minimum of 2 years in a Bookkeeping or Staff Accountant role</w:t>
      </w:r>
    </w:p>
    <w:p w14:paraId="2F6064CC" w14:textId="5D66E4A8" w:rsidR="007D20D5" w:rsidRDefault="007D20D5" w:rsidP="007D20D5">
      <w:pPr>
        <w:numPr>
          <w:ilvl w:val="0"/>
          <w:numId w:val="3"/>
        </w:numPr>
        <w:autoSpaceDE w:val="0"/>
        <w:autoSpaceDN w:val="0"/>
        <w:rPr>
          <w:rFonts w:ascii="Garamond" w:eastAsia="Times New Roman" w:hAnsi="Garamond" w:cs="Times New Roman"/>
          <w:sz w:val="22"/>
          <w:szCs w:val="22"/>
        </w:rPr>
      </w:pPr>
      <w:r>
        <w:rPr>
          <w:rFonts w:ascii="Garamond" w:eastAsia="Times New Roman" w:hAnsi="Garamond" w:cs="Times New Roman"/>
          <w:sz w:val="22"/>
          <w:szCs w:val="22"/>
        </w:rPr>
        <w:t xml:space="preserve">More on-the-job experience can be substituted for Education </w:t>
      </w:r>
      <w:proofErr w:type="gramStart"/>
      <w:r>
        <w:rPr>
          <w:rFonts w:ascii="Garamond" w:eastAsia="Times New Roman" w:hAnsi="Garamond" w:cs="Times New Roman"/>
          <w:sz w:val="22"/>
          <w:szCs w:val="22"/>
        </w:rPr>
        <w:t>Requirements</w:t>
      </w:r>
      <w:proofErr w:type="gramEnd"/>
      <w:r>
        <w:rPr>
          <w:rFonts w:ascii="Garamond" w:eastAsia="Times New Roman" w:hAnsi="Garamond" w:cs="Times New Roman"/>
          <w:sz w:val="22"/>
          <w:szCs w:val="22"/>
        </w:rPr>
        <w:t xml:space="preserve"> </w:t>
      </w:r>
    </w:p>
    <w:p w14:paraId="4F5EDC25" w14:textId="05304C7D" w:rsidR="00950F9C" w:rsidRDefault="00950F9C" w:rsidP="00950F9C">
      <w:pPr>
        <w:autoSpaceDE w:val="0"/>
        <w:autoSpaceDN w:val="0"/>
        <w:rPr>
          <w:rFonts w:ascii="Garamond" w:eastAsia="Times New Roman" w:hAnsi="Garamond" w:cs="Times New Roman"/>
          <w:sz w:val="22"/>
          <w:szCs w:val="22"/>
        </w:rPr>
      </w:pPr>
    </w:p>
    <w:p w14:paraId="28F3111B" w14:textId="61C5C8C9" w:rsidR="00950F9C" w:rsidRDefault="00950F9C" w:rsidP="00950F9C">
      <w:pPr>
        <w:autoSpaceDE w:val="0"/>
        <w:autoSpaceDN w:val="0"/>
        <w:rPr>
          <w:rFonts w:ascii="Garamond" w:eastAsia="Times New Roman" w:hAnsi="Garamond" w:cs="Times New Roman"/>
          <w:b/>
          <w:bCs/>
        </w:rPr>
      </w:pPr>
      <w:r>
        <w:rPr>
          <w:rFonts w:ascii="Garamond" w:eastAsia="Times New Roman" w:hAnsi="Garamond" w:cs="Times New Roman"/>
          <w:b/>
          <w:bCs/>
        </w:rPr>
        <w:t>Starting salary:</w:t>
      </w:r>
    </w:p>
    <w:p w14:paraId="7BB4B396" w14:textId="6FEDB86C" w:rsidR="00950F9C" w:rsidRPr="00950F9C" w:rsidRDefault="00950F9C" w:rsidP="00950F9C">
      <w:pPr>
        <w:autoSpaceDE w:val="0"/>
        <w:autoSpaceDN w:val="0"/>
        <w:rPr>
          <w:rFonts w:ascii="Garamond" w:eastAsia="Times New Roman" w:hAnsi="Garamond" w:cs="Times New Roman"/>
          <w:sz w:val="22"/>
          <w:szCs w:val="22"/>
        </w:rPr>
      </w:pPr>
      <w:r>
        <w:rPr>
          <w:rFonts w:ascii="Garamond" w:eastAsia="Times New Roman" w:hAnsi="Garamond" w:cs="Times New Roman"/>
          <w:sz w:val="22"/>
          <w:szCs w:val="22"/>
        </w:rPr>
        <w:t>$45,000 – 55,000; commensurate with experience</w:t>
      </w:r>
    </w:p>
    <w:p w14:paraId="2007B0AA" w14:textId="77777777" w:rsidR="007D20D5" w:rsidRPr="00C1297B" w:rsidRDefault="007D20D5" w:rsidP="007D20D5">
      <w:pPr>
        <w:autoSpaceDE w:val="0"/>
        <w:autoSpaceDN w:val="0"/>
        <w:rPr>
          <w:rFonts w:ascii="Garamond" w:eastAsia="Times New Roman" w:hAnsi="Garamond" w:cs="Times New Roman"/>
          <w:sz w:val="22"/>
          <w:szCs w:val="22"/>
        </w:rPr>
      </w:pPr>
    </w:p>
    <w:p w14:paraId="62113954" w14:textId="77777777" w:rsidR="007D20D5" w:rsidRPr="00A64E8B" w:rsidRDefault="007D20D5" w:rsidP="007D20D5">
      <w:pPr>
        <w:autoSpaceDE w:val="0"/>
        <w:autoSpaceDN w:val="0"/>
        <w:rPr>
          <w:rFonts w:ascii="Garamond" w:eastAsia="Times New Roman" w:hAnsi="Garamond" w:cs="Times New Roman"/>
          <w:b/>
          <w:bCs/>
        </w:rPr>
      </w:pPr>
      <w:r w:rsidRPr="00A64E8B">
        <w:rPr>
          <w:rFonts w:ascii="Garamond" w:eastAsia="Times New Roman" w:hAnsi="Garamond" w:cs="Times New Roman"/>
          <w:b/>
          <w:bCs/>
        </w:rPr>
        <w:t>Note &amp; Special Requirements:</w:t>
      </w:r>
    </w:p>
    <w:p w14:paraId="4812D55C" w14:textId="49D147F9" w:rsidR="007D39AC" w:rsidRDefault="007D20D5" w:rsidP="007D20D5">
      <w:pPr>
        <w:autoSpaceDE w:val="0"/>
        <w:autoSpaceDN w:val="0"/>
        <w:rPr>
          <w:rFonts w:ascii="Garamond" w:eastAsia="Times New Roman" w:hAnsi="Garamond" w:cs="Times New Roman"/>
          <w:sz w:val="22"/>
          <w:szCs w:val="22"/>
        </w:rPr>
      </w:pPr>
      <w:r w:rsidRPr="00443761">
        <w:rPr>
          <w:rFonts w:ascii="Garamond" w:eastAsia="Times New Roman" w:hAnsi="Garamond" w:cs="Times New Roman"/>
          <w:sz w:val="22"/>
          <w:szCs w:val="22"/>
        </w:rPr>
        <w:t>The successful Staff Accountant will be one who demonstrates a very high level of adaptability along with being extraordinarily good at multi-tasking.  The successful candidate should be very analytical in nature, enjoy solving complex financial issues, and understand the need for efficient &amp; accurate processes as well as strong financial controls.</w:t>
      </w:r>
    </w:p>
    <w:p w14:paraId="1B62C1C8" w14:textId="36B0E4C8" w:rsidR="00F15FA6" w:rsidRDefault="00F15FA6" w:rsidP="007D39AC">
      <w:pPr>
        <w:autoSpaceDE w:val="0"/>
        <w:autoSpaceDN w:val="0"/>
        <w:rPr>
          <w:rFonts w:ascii="Garamond" w:eastAsia="Times New Roman" w:hAnsi="Garamond" w:cs="Times New Roman"/>
          <w:sz w:val="22"/>
          <w:szCs w:val="22"/>
        </w:rPr>
      </w:pPr>
    </w:p>
    <w:p w14:paraId="78FD3438" w14:textId="77777777" w:rsidR="00F15FA6" w:rsidRDefault="00F15FA6" w:rsidP="00F15FA6">
      <w:pPr>
        <w:rPr>
          <w:rFonts w:ascii="Garamond" w:hAnsi="Garamond" w:cs="Times New Roman"/>
          <w:b/>
          <w:bCs/>
          <w:sz w:val="22"/>
          <w:szCs w:val="22"/>
        </w:rPr>
      </w:pPr>
      <w:r>
        <w:rPr>
          <w:rFonts w:ascii="Garamond" w:hAnsi="Garamond" w:cs="Times New Roman"/>
          <w:b/>
          <w:bCs/>
          <w:sz w:val="22"/>
          <w:szCs w:val="22"/>
        </w:rPr>
        <w:t>Application:</w:t>
      </w:r>
    </w:p>
    <w:p w14:paraId="24C95416" w14:textId="20FE34D9" w:rsidR="00F15FA6" w:rsidRPr="0048699C" w:rsidRDefault="00F15FA6" w:rsidP="00F15FA6">
      <w:pPr>
        <w:rPr>
          <w:rFonts w:ascii="Garamond" w:hAnsi="Garamond" w:cs="Times New Roman"/>
          <w:sz w:val="22"/>
          <w:szCs w:val="22"/>
        </w:rPr>
      </w:pPr>
      <w:r>
        <w:rPr>
          <w:rFonts w:ascii="Garamond" w:hAnsi="Garamond" w:cs="Times New Roman"/>
          <w:sz w:val="22"/>
          <w:szCs w:val="22"/>
        </w:rPr>
        <w:t xml:space="preserve">If interested in this job opportunity, please apply and upload your </w:t>
      </w:r>
      <w:r w:rsidR="002879A9">
        <w:rPr>
          <w:rFonts w:ascii="Garamond" w:hAnsi="Garamond" w:cs="Times New Roman"/>
          <w:sz w:val="22"/>
          <w:szCs w:val="22"/>
        </w:rPr>
        <w:t xml:space="preserve">cover letter and </w:t>
      </w:r>
      <w:r>
        <w:rPr>
          <w:rFonts w:ascii="Garamond" w:hAnsi="Garamond" w:cs="Times New Roman"/>
          <w:sz w:val="22"/>
          <w:szCs w:val="22"/>
        </w:rPr>
        <w:t xml:space="preserve">resume to </w:t>
      </w:r>
      <w:hyperlink r:id="rId7" w:history="1">
        <w:r w:rsidRPr="00413295">
          <w:rPr>
            <w:rStyle w:val="Hyperlink"/>
            <w:rFonts w:ascii="Garamond" w:hAnsi="Garamond"/>
            <w:sz w:val="22"/>
            <w:szCs w:val="22"/>
          </w:rPr>
          <w:t>https://virginiahistory.isolvedhire.com/jobsearch/?job_board_classification=Job_Opportunities</w:t>
        </w:r>
      </w:hyperlink>
      <w:r w:rsidRPr="00413295">
        <w:rPr>
          <w:rFonts w:ascii="Garamond" w:hAnsi="Garamond"/>
          <w:sz w:val="22"/>
          <w:szCs w:val="22"/>
        </w:rPr>
        <w:t>.</w:t>
      </w:r>
      <w:r>
        <w:rPr>
          <w:rFonts w:ascii="Garamond" w:hAnsi="Garamond"/>
          <w:sz w:val="22"/>
          <w:szCs w:val="22"/>
        </w:rPr>
        <w:t xml:space="preserve"> </w:t>
      </w:r>
    </w:p>
    <w:p w14:paraId="6E46D2E5" w14:textId="43D1FD5C" w:rsidR="007D39AC" w:rsidRDefault="007D39AC" w:rsidP="007D39AC">
      <w:pPr>
        <w:rPr>
          <w:rFonts w:ascii="Garamond" w:hAnsi="Garamond" w:cs="Times New Roman"/>
          <w:sz w:val="22"/>
          <w:szCs w:val="22"/>
        </w:rPr>
      </w:pPr>
    </w:p>
    <w:p w14:paraId="69F17EFF" w14:textId="77777777" w:rsidR="00F15FA6" w:rsidRDefault="00F15FA6" w:rsidP="007D39AC">
      <w:pPr>
        <w:rPr>
          <w:rFonts w:ascii="Garamond" w:hAnsi="Garamond" w:cs="Times New Roman"/>
          <w:sz w:val="22"/>
          <w:szCs w:val="22"/>
        </w:rPr>
      </w:pPr>
    </w:p>
    <w:p w14:paraId="360A25FF" w14:textId="77777777" w:rsidR="00E35482" w:rsidRDefault="00E35482" w:rsidP="00E35482">
      <w:pPr>
        <w:rPr>
          <w:rFonts w:ascii="Garamond" w:hAnsi="Garamond"/>
          <w:sz w:val="20"/>
          <w:szCs w:val="20"/>
        </w:rPr>
      </w:pPr>
      <w:r w:rsidRPr="0025319C">
        <w:rPr>
          <w:rFonts w:ascii="Garamond" w:hAnsi="Garamond"/>
          <w:sz w:val="20"/>
          <w:szCs w:val="20"/>
        </w:rPr>
        <w:t>The Virginia Museum of History &amp; Culture is owned and operated by the Virginia Historical Society — a private, non-profit organization established in 1831. The historical society is the oldest cultural organization in Virginia, and one of the oldest and most distinguished history organizations in the nation. For use in its state history museum and its renowned research library, the historical society cares for a collection of nearly nine million items representing the ever-evolving story of Virginia.</w:t>
      </w:r>
    </w:p>
    <w:p w14:paraId="3E608081" w14:textId="77777777" w:rsidR="00E35482" w:rsidRDefault="00E35482" w:rsidP="00E35482">
      <w:pPr>
        <w:rPr>
          <w:rFonts w:ascii="Garamond" w:hAnsi="Garamond"/>
          <w:sz w:val="20"/>
          <w:szCs w:val="20"/>
        </w:rPr>
      </w:pPr>
    </w:p>
    <w:p w14:paraId="172E98AD" w14:textId="77777777" w:rsidR="00E35482" w:rsidRPr="0025319C" w:rsidRDefault="00E35482" w:rsidP="00E35482">
      <w:pPr>
        <w:rPr>
          <w:rFonts w:ascii="Garamond" w:hAnsi="Garamond"/>
          <w:sz w:val="20"/>
          <w:szCs w:val="20"/>
        </w:rPr>
      </w:pPr>
      <w:r w:rsidRPr="0025319C">
        <w:rPr>
          <w:rFonts w:ascii="Garamond" w:hAnsi="Garamond"/>
          <w:sz w:val="20"/>
          <w:szCs w:val="20"/>
        </w:rPr>
        <w:t>The Virginia Historical Society is an Equal Opportunity Employer.</w:t>
      </w:r>
    </w:p>
    <w:p w14:paraId="353A8397" w14:textId="77777777" w:rsidR="00A64E8B" w:rsidRDefault="00A64E8B" w:rsidP="007D39AC">
      <w:pPr>
        <w:rPr>
          <w:rFonts w:ascii="Garamond" w:hAnsi="Garamond" w:cs="Times New Roman"/>
          <w:sz w:val="22"/>
          <w:szCs w:val="22"/>
        </w:rPr>
      </w:pPr>
    </w:p>
    <w:p w14:paraId="73BB3AFC" w14:textId="77777777" w:rsidR="00A64E8B" w:rsidRPr="00C1297B" w:rsidRDefault="00A64E8B" w:rsidP="007D39AC">
      <w:pPr>
        <w:rPr>
          <w:rFonts w:ascii="Garamond" w:hAnsi="Garamond" w:cs="Times New Roman"/>
          <w:sz w:val="22"/>
          <w:szCs w:val="22"/>
        </w:rPr>
      </w:pPr>
    </w:p>
    <w:sectPr w:rsidR="00A64E8B" w:rsidRPr="00C1297B" w:rsidSect="00A64E8B">
      <w:footerReference w:type="default" r:id="rId8"/>
      <w:headerReference w:type="first" r:id="rId9"/>
      <w:footerReference w:type="first" r:id="rId10"/>
      <w:pgSz w:w="12240" w:h="15840"/>
      <w:pgMar w:top="207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E1CE0" w14:textId="77777777" w:rsidR="001F47F1" w:rsidRDefault="001F47F1" w:rsidP="00A370C4">
      <w:r>
        <w:separator/>
      </w:r>
    </w:p>
  </w:endnote>
  <w:endnote w:type="continuationSeparator" w:id="0">
    <w:p w14:paraId="73D32E41" w14:textId="77777777" w:rsidR="001F47F1" w:rsidRDefault="001F47F1" w:rsidP="00A3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03E0D" w14:textId="77777777" w:rsidR="00A370C4" w:rsidRDefault="00A370C4">
    <w:pPr>
      <w:pStyle w:val="Footer"/>
    </w:pPr>
    <w:r>
      <w:rPr>
        <w:noProof/>
      </w:rPr>
      <w:drawing>
        <wp:anchor distT="0" distB="0" distL="114300" distR="114300" simplePos="0" relativeHeight="251661312" behindDoc="1" locked="0" layoutInCell="1" allowOverlap="1" wp14:anchorId="0AAF9DF9" wp14:editId="07CE41C6">
          <wp:simplePos x="0" y="0"/>
          <wp:positionH relativeFrom="page">
            <wp:posOffset>32417</wp:posOffset>
          </wp:positionH>
          <wp:positionV relativeFrom="margin">
            <wp:posOffset>6988387</wp:posOffset>
          </wp:positionV>
          <wp:extent cx="7710465" cy="151185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S_Footer.png"/>
                  <pic:cNvPicPr/>
                </pic:nvPicPr>
                <pic:blipFill>
                  <a:blip r:embed="rId1"/>
                  <a:stretch>
                    <a:fillRect/>
                  </a:stretch>
                </pic:blipFill>
                <pic:spPr>
                  <a:xfrm>
                    <a:off x="0" y="0"/>
                    <a:ext cx="7710465" cy="151185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DA3DD" w14:textId="77777777" w:rsidR="00A370C4" w:rsidRDefault="00A370C4">
    <w:pPr>
      <w:pStyle w:val="Footer"/>
    </w:pPr>
    <w:r>
      <w:rPr>
        <w:noProof/>
      </w:rPr>
      <w:drawing>
        <wp:anchor distT="0" distB="0" distL="114300" distR="114300" simplePos="0" relativeHeight="251659264" behindDoc="1" locked="0" layoutInCell="1" allowOverlap="1" wp14:anchorId="27F330DA" wp14:editId="3D2D90DA">
          <wp:simplePos x="0" y="0"/>
          <wp:positionH relativeFrom="page">
            <wp:posOffset>32417</wp:posOffset>
          </wp:positionH>
          <wp:positionV relativeFrom="page">
            <wp:posOffset>8542867</wp:posOffset>
          </wp:positionV>
          <wp:extent cx="7710465" cy="151185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S_Footer.png"/>
                  <pic:cNvPicPr/>
                </pic:nvPicPr>
                <pic:blipFill>
                  <a:blip r:embed="rId1"/>
                  <a:stretch>
                    <a:fillRect/>
                  </a:stretch>
                </pic:blipFill>
                <pic:spPr>
                  <a:xfrm>
                    <a:off x="0" y="0"/>
                    <a:ext cx="7710465" cy="151185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D5F3D" w14:textId="77777777" w:rsidR="001F47F1" w:rsidRDefault="001F47F1" w:rsidP="00A370C4">
      <w:r>
        <w:separator/>
      </w:r>
    </w:p>
  </w:footnote>
  <w:footnote w:type="continuationSeparator" w:id="0">
    <w:p w14:paraId="492099DE" w14:textId="77777777" w:rsidR="001F47F1" w:rsidRDefault="001F47F1" w:rsidP="00A37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195A9" w14:textId="77777777" w:rsidR="00A370C4" w:rsidRDefault="00A370C4">
    <w:pPr>
      <w:pStyle w:val="Header"/>
    </w:pPr>
    <w:r>
      <w:rPr>
        <w:noProof/>
      </w:rPr>
      <w:drawing>
        <wp:anchor distT="0" distB="0" distL="114300" distR="114300" simplePos="0" relativeHeight="251658240" behindDoc="1" locked="0" layoutInCell="1" allowOverlap="1" wp14:anchorId="15CA1ECE" wp14:editId="03CEFDCC">
          <wp:simplePos x="0" y="0"/>
          <wp:positionH relativeFrom="page">
            <wp:posOffset>0</wp:posOffset>
          </wp:positionH>
          <wp:positionV relativeFrom="page">
            <wp:posOffset>0</wp:posOffset>
          </wp:positionV>
          <wp:extent cx="7772400" cy="1524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S_Header.png"/>
                  <pic:cNvPicPr/>
                </pic:nvPicPr>
                <pic:blipFill>
                  <a:blip r:embed="rId1"/>
                  <a:stretch>
                    <a:fillRect/>
                  </a:stretch>
                </pic:blipFill>
                <pic:spPr>
                  <a:xfrm>
                    <a:off x="0" y="0"/>
                    <a:ext cx="7772400" cy="152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C5BA5"/>
    <w:multiLevelType w:val="hybridMultilevel"/>
    <w:tmpl w:val="1D1C4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C23E5"/>
    <w:multiLevelType w:val="hybridMultilevel"/>
    <w:tmpl w:val="7E7CC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8F3A76"/>
    <w:multiLevelType w:val="hybridMultilevel"/>
    <w:tmpl w:val="2588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0C4"/>
    <w:rsid w:val="00010F72"/>
    <w:rsid w:val="000D799C"/>
    <w:rsid w:val="001F47F1"/>
    <w:rsid w:val="002344D3"/>
    <w:rsid w:val="00257AE8"/>
    <w:rsid w:val="002879A9"/>
    <w:rsid w:val="00310DFF"/>
    <w:rsid w:val="003E5139"/>
    <w:rsid w:val="004D3C18"/>
    <w:rsid w:val="0053604D"/>
    <w:rsid w:val="005625B7"/>
    <w:rsid w:val="005D48A5"/>
    <w:rsid w:val="006829C5"/>
    <w:rsid w:val="007202DA"/>
    <w:rsid w:val="007B0A60"/>
    <w:rsid w:val="007C7836"/>
    <w:rsid w:val="007D20D5"/>
    <w:rsid w:val="007D39AC"/>
    <w:rsid w:val="00851E06"/>
    <w:rsid w:val="00870AA9"/>
    <w:rsid w:val="00877485"/>
    <w:rsid w:val="00902B97"/>
    <w:rsid w:val="00950F9C"/>
    <w:rsid w:val="009B1F33"/>
    <w:rsid w:val="009B7AC0"/>
    <w:rsid w:val="00A370C4"/>
    <w:rsid w:val="00A425C7"/>
    <w:rsid w:val="00A64E8B"/>
    <w:rsid w:val="00AF7E08"/>
    <w:rsid w:val="00B30D15"/>
    <w:rsid w:val="00B93C31"/>
    <w:rsid w:val="00BB6829"/>
    <w:rsid w:val="00BE7ED3"/>
    <w:rsid w:val="00C1297B"/>
    <w:rsid w:val="00C9047C"/>
    <w:rsid w:val="00D43018"/>
    <w:rsid w:val="00D909BF"/>
    <w:rsid w:val="00E204AF"/>
    <w:rsid w:val="00E35482"/>
    <w:rsid w:val="00F15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480FF42"/>
  <w14:defaultImageDpi w14:val="300"/>
  <w15:docId w15:val="{5CB4DFC4-A104-9D45-A046-B053A394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0C4"/>
    <w:pPr>
      <w:tabs>
        <w:tab w:val="center" w:pos="4320"/>
        <w:tab w:val="right" w:pos="8640"/>
      </w:tabs>
    </w:pPr>
  </w:style>
  <w:style w:type="character" w:customStyle="1" w:styleId="HeaderChar">
    <w:name w:val="Header Char"/>
    <w:basedOn w:val="DefaultParagraphFont"/>
    <w:link w:val="Header"/>
    <w:uiPriority w:val="99"/>
    <w:rsid w:val="00A370C4"/>
  </w:style>
  <w:style w:type="paragraph" w:styleId="Footer">
    <w:name w:val="footer"/>
    <w:basedOn w:val="Normal"/>
    <w:link w:val="FooterChar"/>
    <w:uiPriority w:val="99"/>
    <w:unhideWhenUsed/>
    <w:rsid w:val="00A370C4"/>
    <w:pPr>
      <w:tabs>
        <w:tab w:val="center" w:pos="4320"/>
        <w:tab w:val="right" w:pos="8640"/>
      </w:tabs>
    </w:pPr>
  </w:style>
  <w:style w:type="character" w:customStyle="1" w:styleId="FooterChar">
    <w:name w:val="Footer Char"/>
    <w:basedOn w:val="DefaultParagraphFont"/>
    <w:link w:val="Footer"/>
    <w:uiPriority w:val="99"/>
    <w:rsid w:val="00A370C4"/>
  </w:style>
  <w:style w:type="paragraph" w:styleId="BalloonText">
    <w:name w:val="Balloon Text"/>
    <w:basedOn w:val="Normal"/>
    <w:link w:val="BalloonTextChar"/>
    <w:uiPriority w:val="99"/>
    <w:semiHidden/>
    <w:unhideWhenUsed/>
    <w:rsid w:val="00A370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70C4"/>
    <w:rPr>
      <w:rFonts w:ascii="Lucida Grande" w:hAnsi="Lucida Grande" w:cs="Lucida Grande"/>
      <w:sz w:val="18"/>
      <w:szCs w:val="18"/>
    </w:rPr>
  </w:style>
  <w:style w:type="character" w:styleId="Hyperlink">
    <w:name w:val="Hyperlink"/>
    <w:basedOn w:val="DefaultParagraphFont"/>
    <w:uiPriority w:val="99"/>
    <w:unhideWhenUsed/>
    <w:rsid w:val="00F15F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irginiahistory.isolvedhire.com/jobsearch/?job_board_classification=Job_Opportuni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 Liptak</dc:creator>
  <cp:keywords/>
  <dc:description/>
  <cp:lastModifiedBy>Paula Davis</cp:lastModifiedBy>
  <cp:revision>2</cp:revision>
  <cp:lastPrinted>2019-09-24T13:58:00Z</cp:lastPrinted>
  <dcterms:created xsi:type="dcterms:W3CDTF">2021-01-11T22:16:00Z</dcterms:created>
  <dcterms:modified xsi:type="dcterms:W3CDTF">2021-01-11T22:16:00Z</dcterms:modified>
</cp:coreProperties>
</file>